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F4B6" w14:textId="77777777" w:rsidR="009C1CB7" w:rsidRPr="00320EC7" w:rsidRDefault="009C1CB7">
      <w:pPr>
        <w:rPr>
          <w:lang w:val="et-EE"/>
        </w:rPr>
      </w:pPr>
    </w:p>
    <w:p w14:paraId="30B4B3C6" w14:textId="77777777" w:rsidR="00FA6FCC" w:rsidRPr="00320EC7" w:rsidRDefault="00FA6FCC">
      <w:pPr>
        <w:rPr>
          <w:lang w:val="et-EE"/>
        </w:rPr>
      </w:pPr>
    </w:p>
    <w:p w14:paraId="1F617B9D" w14:textId="197AC2BB" w:rsidR="00FA6FCC" w:rsidRPr="00320EC7" w:rsidRDefault="00320EC7" w:rsidP="00FA6FCC">
      <w:pPr>
        <w:pStyle w:val="Pealkiri21"/>
        <w:ind w:left="2340" w:right="2772"/>
      </w:pPr>
      <w:bookmarkStart w:id="0" w:name="_Toc150144446"/>
      <w:bookmarkStart w:id="1" w:name="_Toc150145148"/>
      <w:bookmarkStart w:id="2" w:name="_Toc182803632"/>
      <w:bookmarkStart w:id="3" w:name="_Toc204998754"/>
      <w:bookmarkStart w:id="4" w:name="_Toc300643160"/>
      <w:bookmarkStart w:id="5" w:name="_Toc352065077"/>
      <w:bookmarkStart w:id="6" w:name="_Toc150145149"/>
      <w:r w:rsidRPr="00320EC7">
        <w:t>HD</w:t>
      </w:r>
      <w:r w:rsidR="007C1B33" w:rsidRPr="00320EC7">
        <w:t xml:space="preserve"> IV-</w:t>
      </w:r>
      <w:r w:rsidR="009A09E6">
        <w:t>2</w:t>
      </w:r>
    </w:p>
    <w:p w14:paraId="79CFF0DA" w14:textId="77777777" w:rsidR="00FA6FCC" w:rsidRPr="00320EC7" w:rsidRDefault="00FA6FCC" w:rsidP="00FA6FCC">
      <w:pPr>
        <w:pStyle w:val="Pealkiri21"/>
        <w:ind w:left="2340" w:right="2772"/>
      </w:pPr>
      <w:r w:rsidRPr="00320EC7">
        <w:t>HINNAPAKKUMUSE JAOTUS</w:t>
      </w:r>
      <w:bookmarkEnd w:id="0"/>
      <w:bookmarkEnd w:id="1"/>
      <w:bookmarkEnd w:id="2"/>
      <w:bookmarkEnd w:id="3"/>
      <w:bookmarkEnd w:id="4"/>
      <w:bookmarkEnd w:id="5"/>
      <w:bookmarkEnd w:id="6"/>
    </w:p>
    <w:p w14:paraId="3957CB97" w14:textId="3FD47137" w:rsidR="00320EC7" w:rsidRPr="00320EC7" w:rsidRDefault="00320EC7" w:rsidP="00FA6FCC">
      <w:pPr>
        <w:pStyle w:val="Pealkiri21"/>
        <w:ind w:left="2340" w:right="2772"/>
      </w:pPr>
      <w:r w:rsidRPr="00320EC7">
        <w:t xml:space="preserve">Hanke osa </w:t>
      </w:r>
      <w:r w:rsidR="009A09E6">
        <w:t>2</w:t>
      </w:r>
      <w:r w:rsidRPr="00320EC7">
        <w:t xml:space="preserve"> </w:t>
      </w:r>
      <w:r w:rsidR="009A09E6">
        <w:t>Ida</w:t>
      </w:r>
      <w:r w:rsidR="00B273E9">
        <w:t xml:space="preserve"> </w:t>
      </w:r>
      <w:r w:rsidR="00C631A0">
        <w:t>piirkond</w:t>
      </w:r>
    </w:p>
    <w:p w14:paraId="782A2503" w14:textId="77777777" w:rsidR="00FA6FCC" w:rsidRPr="00320EC7" w:rsidRDefault="00FA6FCC" w:rsidP="00FA6FCC">
      <w:pPr>
        <w:jc w:val="both"/>
        <w:rPr>
          <w:lang w:val="et-EE"/>
        </w:rPr>
      </w:pPr>
    </w:p>
    <w:p w14:paraId="03DAD709" w14:textId="131F8DDA" w:rsidR="00FA6FCC" w:rsidRPr="00320EC7" w:rsidRDefault="00FA6FCC" w:rsidP="00FA6FCC">
      <w:pPr>
        <w:jc w:val="both"/>
        <w:rPr>
          <w:lang w:val="et-EE"/>
        </w:rPr>
      </w:pPr>
      <w:r w:rsidRPr="00320EC7">
        <w:rPr>
          <w:lang w:val="et-EE"/>
        </w:rPr>
        <w:t xml:space="preserve">Hankija nimi: </w:t>
      </w:r>
      <w:r w:rsidR="00713573">
        <w:rPr>
          <w:b/>
          <w:lang w:val="et-EE"/>
        </w:rPr>
        <w:t>Transpordi</w:t>
      </w:r>
      <w:r w:rsidRPr="00320EC7">
        <w:rPr>
          <w:b/>
          <w:lang w:val="et-EE"/>
        </w:rPr>
        <w:t>amet</w:t>
      </w:r>
    </w:p>
    <w:p w14:paraId="7D7819F4" w14:textId="77777777" w:rsidR="00FA6FCC" w:rsidRPr="00320EC7" w:rsidRDefault="00FA6FCC" w:rsidP="00FA6FCC">
      <w:pPr>
        <w:jc w:val="both"/>
        <w:rPr>
          <w:lang w:val="et-EE"/>
        </w:rPr>
      </w:pPr>
    </w:p>
    <w:p w14:paraId="0388B3DC" w14:textId="7A4B205E" w:rsidR="00320EC7" w:rsidRPr="00320EC7" w:rsidRDefault="00FA6FCC" w:rsidP="00320EC7">
      <w:pPr>
        <w:jc w:val="both"/>
        <w:rPr>
          <w:b/>
          <w:lang w:val="et-EE"/>
        </w:rPr>
      </w:pPr>
      <w:r w:rsidRPr="00320EC7">
        <w:rPr>
          <w:lang w:val="et-EE"/>
        </w:rPr>
        <w:t xml:space="preserve">Riigihanke nimetus: </w:t>
      </w:r>
      <w:r w:rsidR="00713573">
        <w:rPr>
          <w:b/>
          <w:lang w:val="et-EE"/>
        </w:rPr>
        <w:t>Tr</w:t>
      </w:r>
      <w:r w:rsidR="00320EC7" w:rsidRPr="00320EC7">
        <w:rPr>
          <w:b/>
          <w:lang w:val="et-EE"/>
        </w:rPr>
        <w:t>a</w:t>
      </w:r>
      <w:r w:rsidR="00713573">
        <w:rPr>
          <w:b/>
          <w:lang w:val="et-EE"/>
        </w:rPr>
        <w:t>nspordia</w:t>
      </w:r>
      <w:r w:rsidR="00320EC7" w:rsidRPr="00320EC7">
        <w:rPr>
          <w:b/>
          <w:lang w:val="et-EE"/>
        </w:rPr>
        <w:t xml:space="preserve">meti sõidukite rehvide vahetus ja hoiustamine </w:t>
      </w:r>
    </w:p>
    <w:p w14:paraId="2E68A91C" w14:textId="77777777" w:rsidR="00FA6FCC" w:rsidRPr="00320EC7" w:rsidRDefault="00FA6FCC" w:rsidP="00FA6FCC">
      <w:pPr>
        <w:jc w:val="both"/>
        <w:rPr>
          <w:b/>
          <w:bCs/>
          <w:lang w:val="et-EE"/>
        </w:rPr>
      </w:pPr>
    </w:p>
    <w:p w14:paraId="5BD2F2A3" w14:textId="77777777" w:rsidR="00713573" w:rsidRPr="00320EC7" w:rsidRDefault="00713573" w:rsidP="00713573">
      <w:pPr>
        <w:rPr>
          <w:lang w:val="et-EE"/>
        </w:rPr>
      </w:pPr>
    </w:p>
    <w:tbl>
      <w:tblPr>
        <w:tblW w:w="4111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418"/>
        <w:gridCol w:w="1247"/>
      </w:tblGrid>
      <w:tr w:rsidR="00713573" w:rsidRPr="00320EC7" w14:paraId="7F4343BA" w14:textId="77777777" w:rsidTr="00440D09">
        <w:tc>
          <w:tcPr>
            <w:tcW w:w="1446" w:type="dxa"/>
          </w:tcPr>
          <w:p w14:paraId="46B33806" w14:textId="77777777" w:rsidR="00713573" w:rsidRPr="00320EC7" w:rsidRDefault="00713573" w:rsidP="002E37D0">
            <w:pPr>
              <w:ind w:left="205" w:hanging="205"/>
              <w:rPr>
                <w:lang w:val="et-EE"/>
              </w:rPr>
            </w:pPr>
            <w:r w:rsidRPr="00320EC7">
              <w:rPr>
                <w:lang w:val="et-EE"/>
              </w:rPr>
              <w:t>Kevad-sügis</w:t>
            </w:r>
          </w:p>
        </w:tc>
        <w:tc>
          <w:tcPr>
            <w:tcW w:w="1418" w:type="dxa"/>
          </w:tcPr>
          <w:p w14:paraId="64790BBB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Sügis-kevad</w:t>
            </w:r>
          </w:p>
        </w:tc>
        <w:tc>
          <w:tcPr>
            <w:tcW w:w="1247" w:type="dxa"/>
          </w:tcPr>
          <w:p w14:paraId="12C3DEB3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Aasta maksumus kokku</w:t>
            </w:r>
          </w:p>
        </w:tc>
      </w:tr>
    </w:tbl>
    <w:p w14:paraId="528A3A71" w14:textId="77777777" w:rsidR="00713573" w:rsidRPr="00320EC7" w:rsidRDefault="00713573" w:rsidP="00713573">
      <w:pPr>
        <w:rPr>
          <w:lang w:val="et-EE"/>
        </w:rPr>
      </w:pPr>
    </w:p>
    <w:tbl>
      <w:tblPr>
        <w:tblW w:w="10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5841"/>
        <w:gridCol w:w="1417"/>
        <w:gridCol w:w="1418"/>
        <w:gridCol w:w="1276"/>
      </w:tblGrid>
      <w:tr w:rsidR="00713573" w:rsidRPr="00320EC7" w14:paraId="53AA0926" w14:textId="77777777" w:rsidTr="00440D09">
        <w:tc>
          <w:tcPr>
            <w:tcW w:w="425" w:type="dxa"/>
            <w:vAlign w:val="center"/>
          </w:tcPr>
          <w:p w14:paraId="1BF0F544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1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</w:tcPr>
          <w:p w14:paraId="05FE00FB" w14:textId="171A9A09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4 rehvi hoiustamis</w:t>
            </w:r>
            <w:r>
              <w:rPr>
                <w:lang w:val="et-EE"/>
              </w:rPr>
              <w:t xml:space="preserve">e maksumus </w:t>
            </w:r>
            <w:r w:rsidRPr="00320EC7">
              <w:rPr>
                <w:lang w:val="et-EE"/>
              </w:rPr>
              <w:t>hooajal</w:t>
            </w:r>
            <w:r>
              <w:rPr>
                <w:lang w:val="et-EE"/>
              </w:rPr>
              <w:t>,</w:t>
            </w:r>
            <w:r w:rsidRPr="00320EC7">
              <w:rPr>
                <w:lang w:val="et-EE"/>
              </w:rPr>
              <w:t xml:space="preserve"> sõltumata rehvi</w:t>
            </w:r>
            <w:r>
              <w:rPr>
                <w:lang w:val="et-EE"/>
              </w:rPr>
              <w:t xml:space="preserve">de </w:t>
            </w:r>
            <w:r w:rsidRPr="00320EC7">
              <w:rPr>
                <w:lang w:val="et-EE"/>
              </w:rPr>
              <w:t xml:space="preserve">mõõdust ja sõltumata </w:t>
            </w:r>
            <w:r>
              <w:rPr>
                <w:lang w:val="et-EE"/>
              </w:rPr>
              <w:t xml:space="preserve">sellest, </w:t>
            </w:r>
            <w:r w:rsidRPr="00320EC7">
              <w:rPr>
                <w:lang w:val="et-EE"/>
              </w:rPr>
              <w:t xml:space="preserve">kas rehv on veljel või mitte </w:t>
            </w:r>
          </w:p>
        </w:tc>
        <w:tc>
          <w:tcPr>
            <w:tcW w:w="1417" w:type="dxa"/>
            <w:vAlign w:val="center"/>
          </w:tcPr>
          <w:p w14:paraId="7C785766" w14:textId="32C0D64C" w:rsidR="00713573" w:rsidRPr="00320EC7" w:rsidRDefault="00472A7C" w:rsidP="00906EF6">
            <w:pPr>
              <w:rPr>
                <w:lang w:val="et-EE"/>
              </w:rPr>
            </w:pPr>
            <w:r>
              <w:rPr>
                <w:lang w:val="et-EE"/>
              </w:rPr>
              <w:t>25</w:t>
            </w:r>
          </w:p>
        </w:tc>
        <w:tc>
          <w:tcPr>
            <w:tcW w:w="1418" w:type="dxa"/>
            <w:vAlign w:val="center"/>
          </w:tcPr>
          <w:p w14:paraId="2FBDE96E" w14:textId="0051A371" w:rsidR="00713573" w:rsidRPr="00320EC7" w:rsidRDefault="00472A7C" w:rsidP="00906EF6">
            <w:pPr>
              <w:rPr>
                <w:lang w:val="et-EE"/>
              </w:rPr>
            </w:pPr>
            <w:r>
              <w:rPr>
                <w:lang w:val="et-EE"/>
              </w:rPr>
              <w:t>25</w:t>
            </w:r>
          </w:p>
        </w:tc>
        <w:tc>
          <w:tcPr>
            <w:tcW w:w="1276" w:type="dxa"/>
            <w:vAlign w:val="center"/>
          </w:tcPr>
          <w:p w14:paraId="23B0E0BA" w14:textId="399815C1" w:rsidR="00713573" w:rsidRPr="00320EC7" w:rsidRDefault="00472A7C" w:rsidP="00906EF6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50</w:t>
            </w:r>
          </w:p>
        </w:tc>
      </w:tr>
      <w:tr w:rsidR="00713573" w:rsidRPr="00320EC7" w14:paraId="1710B1CD" w14:textId="77777777" w:rsidTr="00440D09">
        <w:tc>
          <w:tcPr>
            <w:tcW w:w="425" w:type="dxa"/>
            <w:vAlign w:val="center"/>
          </w:tcPr>
          <w:p w14:paraId="3D2DDEE1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2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  <w:vAlign w:val="center"/>
          </w:tcPr>
          <w:p w14:paraId="23CC430B" w14:textId="2C6D4ED4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 xml:space="preserve">Sõiduauto ja alla 16“ maasturi 4 rehvi täisvahetuse </w:t>
            </w:r>
            <w:r>
              <w:rPr>
                <w:lang w:val="et-EE"/>
              </w:rPr>
              <w:t xml:space="preserve">maksumus koos </w:t>
            </w:r>
            <w:r w:rsidR="00277AD7">
              <w:rPr>
                <w:lang w:val="et-EE"/>
              </w:rPr>
              <w:t>kõikide HD III-2 Tehnilise kirjelduse punktis 2.4 nimetatud kuludega</w:t>
            </w:r>
            <w:r w:rsidRPr="00320EC7">
              <w:rPr>
                <w:lang w:val="et-EE"/>
              </w:rPr>
              <w:t>, sõltumata rehvi suurusest ja velje tüübist</w:t>
            </w:r>
          </w:p>
        </w:tc>
        <w:tc>
          <w:tcPr>
            <w:tcW w:w="1417" w:type="dxa"/>
            <w:vAlign w:val="center"/>
          </w:tcPr>
          <w:p w14:paraId="6E34C6A6" w14:textId="6676ED83" w:rsidR="00713573" w:rsidRPr="00320EC7" w:rsidRDefault="00472A7C" w:rsidP="00906EF6">
            <w:pPr>
              <w:rPr>
                <w:lang w:val="et-EE"/>
              </w:rPr>
            </w:pPr>
            <w:r>
              <w:rPr>
                <w:lang w:val="et-EE"/>
              </w:rPr>
              <w:t>44</w:t>
            </w:r>
          </w:p>
        </w:tc>
        <w:tc>
          <w:tcPr>
            <w:tcW w:w="1418" w:type="dxa"/>
            <w:vAlign w:val="center"/>
          </w:tcPr>
          <w:p w14:paraId="79B5BD58" w14:textId="50B1B0D7" w:rsidR="00713573" w:rsidRPr="00320EC7" w:rsidRDefault="00472A7C" w:rsidP="00906EF6">
            <w:pPr>
              <w:rPr>
                <w:lang w:val="et-EE"/>
              </w:rPr>
            </w:pPr>
            <w:r>
              <w:rPr>
                <w:lang w:val="et-EE"/>
              </w:rPr>
              <w:t>44</w:t>
            </w:r>
          </w:p>
        </w:tc>
        <w:tc>
          <w:tcPr>
            <w:tcW w:w="1276" w:type="dxa"/>
            <w:vAlign w:val="center"/>
          </w:tcPr>
          <w:p w14:paraId="4C2DE0AA" w14:textId="3BE970C9" w:rsidR="00713573" w:rsidRPr="00320EC7" w:rsidRDefault="00472A7C" w:rsidP="00906EF6">
            <w:pPr>
              <w:rPr>
                <w:lang w:val="et-EE"/>
              </w:rPr>
            </w:pPr>
            <w:r>
              <w:rPr>
                <w:lang w:val="et-EE"/>
              </w:rPr>
              <w:t>88</w:t>
            </w:r>
          </w:p>
        </w:tc>
      </w:tr>
      <w:tr w:rsidR="00713573" w:rsidRPr="00320EC7" w14:paraId="207E9893" w14:textId="77777777" w:rsidTr="00440D09">
        <w:trPr>
          <w:trHeight w:val="842"/>
        </w:trPr>
        <w:tc>
          <w:tcPr>
            <w:tcW w:w="425" w:type="dxa"/>
            <w:vAlign w:val="center"/>
          </w:tcPr>
          <w:p w14:paraId="7681C95B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3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  <w:vAlign w:val="center"/>
          </w:tcPr>
          <w:p w14:paraId="6C1697A0" w14:textId="62B2BB63" w:rsidR="00713573" w:rsidRPr="00320EC7" w:rsidRDefault="00713573" w:rsidP="00906EF6">
            <w:pPr>
              <w:rPr>
                <w:lang w:val="et-EE"/>
              </w:rPr>
            </w:pPr>
            <w:r w:rsidRPr="00E951CB">
              <w:rPr>
                <w:lang w:val="et-EE"/>
              </w:rPr>
              <w:t>17“ – 18“</w:t>
            </w:r>
            <w:r>
              <w:rPr>
                <w:lang w:val="et-EE"/>
              </w:rPr>
              <w:t xml:space="preserve"> m</w:t>
            </w:r>
            <w:r w:rsidRPr="00320EC7">
              <w:rPr>
                <w:lang w:val="et-EE"/>
              </w:rPr>
              <w:t>aastur</w:t>
            </w:r>
            <w:r>
              <w:rPr>
                <w:lang w:val="et-EE"/>
              </w:rPr>
              <w:t>i</w:t>
            </w:r>
            <w:r w:rsidR="002E37D0">
              <w:rPr>
                <w:lang w:val="et-EE"/>
              </w:rPr>
              <w:t>/väikebussi</w:t>
            </w:r>
            <w:r w:rsidRPr="00320EC7">
              <w:rPr>
                <w:lang w:val="et-EE"/>
              </w:rPr>
              <w:t xml:space="preserve"> 4 rehvi täisvahetuse </w:t>
            </w:r>
            <w:r>
              <w:rPr>
                <w:lang w:val="et-EE"/>
              </w:rPr>
              <w:t xml:space="preserve">maksumus </w:t>
            </w:r>
            <w:r w:rsidRPr="0009648A">
              <w:rPr>
                <w:lang w:val="et-EE"/>
              </w:rPr>
              <w:t>koos</w:t>
            </w:r>
            <w:r w:rsidR="00277AD7">
              <w:rPr>
                <w:lang w:val="et-EE"/>
              </w:rPr>
              <w:t xml:space="preserve"> kõikide HD III-2 Tehnilise kirjelduse punktis 2.4 nimetatud kuludega</w:t>
            </w:r>
            <w:r w:rsidRPr="00320EC7">
              <w:rPr>
                <w:lang w:val="et-EE"/>
              </w:rPr>
              <w:t>, sõltumata rehvi suurusest ja velje tüübist</w:t>
            </w:r>
          </w:p>
        </w:tc>
        <w:tc>
          <w:tcPr>
            <w:tcW w:w="1417" w:type="dxa"/>
            <w:vAlign w:val="center"/>
          </w:tcPr>
          <w:p w14:paraId="39C3C0CC" w14:textId="14F7601D" w:rsidR="00713573" w:rsidRPr="00320EC7" w:rsidRDefault="00472A7C" w:rsidP="00906EF6">
            <w:pPr>
              <w:rPr>
                <w:lang w:val="et-EE"/>
              </w:rPr>
            </w:pPr>
            <w:r>
              <w:rPr>
                <w:lang w:val="et-EE"/>
              </w:rPr>
              <w:t>49</w:t>
            </w:r>
          </w:p>
        </w:tc>
        <w:tc>
          <w:tcPr>
            <w:tcW w:w="1418" w:type="dxa"/>
            <w:vAlign w:val="center"/>
          </w:tcPr>
          <w:p w14:paraId="25C82CB3" w14:textId="51B7B214" w:rsidR="00713573" w:rsidRPr="00320EC7" w:rsidRDefault="00472A7C" w:rsidP="00906EF6">
            <w:pPr>
              <w:rPr>
                <w:lang w:val="et-EE"/>
              </w:rPr>
            </w:pPr>
            <w:r>
              <w:rPr>
                <w:lang w:val="et-EE"/>
              </w:rPr>
              <w:t>49</w:t>
            </w:r>
          </w:p>
        </w:tc>
        <w:tc>
          <w:tcPr>
            <w:tcW w:w="1276" w:type="dxa"/>
            <w:vAlign w:val="center"/>
          </w:tcPr>
          <w:p w14:paraId="0B6799A9" w14:textId="62602FCE" w:rsidR="00713573" w:rsidRPr="00320EC7" w:rsidRDefault="00472A7C" w:rsidP="00906EF6">
            <w:pPr>
              <w:rPr>
                <w:lang w:val="et-EE"/>
              </w:rPr>
            </w:pPr>
            <w:r>
              <w:rPr>
                <w:lang w:val="et-EE"/>
              </w:rPr>
              <w:t>98</w:t>
            </w:r>
          </w:p>
        </w:tc>
      </w:tr>
      <w:tr w:rsidR="00713573" w:rsidRPr="00320EC7" w14:paraId="3E1F6A3A" w14:textId="77777777" w:rsidTr="00440D09">
        <w:trPr>
          <w:trHeight w:val="480"/>
        </w:trPr>
        <w:tc>
          <w:tcPr>
            <w:tcW w:w="425" w:type="dxa"/>
            <w:vAlign w:val="center"/>
          </w:tcPr>
          <w:p w14:paraId="33B01160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4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  <w:vAlign w:val="center"/>
          </w:tcPr>
          <w:p w14:paraId="04975EC7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 xml:space="preserve">Kokku rida 2 ja 3 </w:t>
            </w:r>
          </w:p>
        </w:tc>
        <w:tc>
          <w:tcPr>
            <w:tcW w:w="1417" w:type="dxa"/>
            <w:vAlign w:val="center"/>
          </w:tcPr>
          <w:p w14:paraId="3E1BB609" w14:textId="45CACB72" w:rsidR="00713573" w:rsidRPr="00320EC7" w:rsidRDefault="00472A7C" w:rsidP="00906EF6">
            <w:pPr>
              <w:rPr>
                <w:lang w:val="et-EE"/>
              </w:rPr>
            </w:pPr>
            <w:r>
              <w:rPr>
                <w:lang w:val="et-EE"/>
              </w:rPr>
              <w:t>93</w:t>
            </w:r>
          </w:p>
        </w:tc>
        <w:tc>
          <w:tcPr>
            <w:tcW w:w="1418" w:type="dxa"/>
            <w:vAlign w:val="center"/>
          </w:tcPr>
          <w:p w14:paraId="48234485" w14:textId="5C0882DD" w:rsidR="00713573" w:rsidRPr="00320EC7" w:rsidRDefault="00472A7C" w:rsidP="00906EF6">
            <w:pPr>
              <w:rPr>
                <w:lang w:val="et-EE"/>
              </w:rPr>
            </w:pPr>
            <w:r>
              <w:rPr>
                <w:lang w:val="et-EE"/>
              </w:rPr>
              <w:t>93</w:t>
            </w:r>
          </w:p>
        </w:tc>
        <w:tc>
          <w:tcPr>
            <w:tcW w:w="1276" w:type="dxa"/>
            <w:vAlign w:val="center"/>
          </w:tcPr>
          <w:p w14:paraId="0C088693" w14:textId="6CDC19E1" w:rsidR="00713573" w:rsidRPr="00320EC7" w:rsidRDefault="00472A7C" w:rsidP="00906EF6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186</w:t>
            </w:r>
          </w:p>
        </w:tc>
      </w:tr>
    </w:tbl>
    <w:p w14:paraId="3FBCA285" w14:textId="77777777" w:rsidR="00FA6FCC" w:rsidRPr="00320EC7" w:rsidRDefault="00FA6FCC">
      <w:pPr>
        <w:rPr>
          <w:lang w:val="et-EE"/>
        </w:rPr>
      </w:pPr>
    </w:p>
    <w:p w14:paraId="0975D304" w14:textId="77777777" w:rsidR="00FA6FCC" w:rsidRPr="00320EC7" w:rsidRDefault="00FA6FCC">
      <w:pPr>
        <w:rPr>
          <w:lang w:val="et-EE"/>
        </w:rPr>
      </w:pPr>
    </w:p>
    <w:p w14:paraId="03987D6D" w14:textId="77777777" w:rsidR="00713573" w:rsidRPr="00CD1F22" w:rsidRDefault="00713573" w:rsidP="00713573">
      <w:pPr>
        <w:rPr>
          <w:b/>
          <w:bCs/>
          <w:lang w:val="et-EE"/>
        </w:rPr>
      </w:pPr>
      <w:r w:rsidRPr="00CD1F22">
        <w:rPr>
          <w:b/>
          <w:bCs/>
          <w:lang w:val="et-EE"/>
        </w:rPr>
        <w:t>NB! Real 2 olev hind ei tohi ületada Real 3 olevat hinda</w:t>
      </w:r>
    </w:p>
    <w:p w14:paraId="082CF55B" w14:textId="1F4617BD" w:rsidR="00FA6FCC" w:rsidRPr="00320EC7" w:rsidRDefault="00B95910" w:rsidP="00713573">
      <w:pPr>
        <w:rPr>
          <w:lang w:val="et-EE"/>
        </w:rPr>
      </w:pPr>
      <w:r>
        <w:rPr>
          <w:noProof/>
        </w:rPr>
        <w:t>Maksumused esitatakse ilma käibemaksuta</w:t>
      </w:r>
    </w:p>
    <w:sectPr w:rsidR="00FA6FCC" w:rsidRPr="00320EC7" w:rsidSect="00FA6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CC"/>
    <w:rsid w:val="000E7115"/>
    <w:rsid w:val="00245610"/>
    <w:rsid w:val="00277AD7"/>
    <w:rsid w:val="002A7D53"/>
    <w:rsid w:val="002B7B0E"/>
    <w:rsid w:val="002E37D0"/>
    <w:rsid w:val="00320EC7"/>
    <w:rsid w:val="003E553B"/>
    <w:rsid w:val="00426F9A"/>
    <w:rsid w:val="00440D09"/>
    <w:rsid w:val="00472A7C"/>
    <w:rsid w:val="00516DBB"/>
    <w:rsid w:val="005D2C93"/>
    <w:rsid w:val="0060016A"/>
    <w:rsid w:val="00713573"/>
    <w:rsid w:val="007C1B33"/>
    <w:rsid w:val="007D4819"/>
    <w:rsid w:val="007E554A"/>
    <w:rsid w:val="008070EC"/>
    <w:rsid w:val="008952CB"/>
    <w:rsid w:val="00947352"/>
    <w:rsid w:val="00963B90"/>
    <w:rsid w:val="009A09E6"/>
    <w:rsid w:val="009C1CB7"/>
    <w:rsid w:val="009D28B9"/>
    <w:rsid w:val="00B273E9"/>
    <w:rsid w:val="00B95910"/>
    <w:rsid w:val="00C631A0"/>
    <w:rsid w:val="00D902C6"/>
    <w:rsid w:val="00E951CB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A4AA"/>
  <w15:docId w15:val="{678D93A5-0047-49E5-BC48-F97272F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A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A6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21">
    <w:name w:val="Pealkiri 21"/>
    <w:basedOn w:val="Pealkiri1"/>
    <w:rsid w:val="00FA6FCC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FA6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daktsioon">
    <w:name w:val="Revision"/>
    <w:hidden/>
    <w:uiPriority w:val="99"/>
    <w:semiHidden/>
    <w:rsid w:val="005D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492E-ED1C-4503-B840-EE0110FF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Marliis Elling</dc:creator>
  <cp:lastModifiedBy>Endla Metsaru</cp:lastModifiedBy>
  <cp:revision>3</cp:revision>
  <dcterms:created xsi:type="dcterms:W3CDTF">2024-07-12T07:15:00Z</dcterms:created>
  <dcterms:modified xsi:type="dcterms:W3CDTF">2024-07-25T07:26:00Z</dcterms:modified>
</cp:coreProperties>
</file>